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9E7AB" w14:textId="77777777" w:rsidR="00D32B19" w:rsidRDefault="00CA284F" w:rsidP="005814A0">
      <w:pPr>
        <w:pStyle w:val="a3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B86B980" wp14:editId="3A87303A">
            <wp:extent cx="3200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7333" w14:textId="202705A9" w:rsidR="00BC1102" w:rsidRPr="00D1768A" w:rsidRDefault="00BC1102" w:rsidP="00BC1102">
      <w:pPr>
        <w:spacing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D1768A">
        <w:rPr>
          <w:rFonts w:eastAsia="Times New Roman"/>
          <w:b/>
          <w:color w:val="000000"/>
          <w:lang w:eastAsia="ru-RU"/>
        </w:rPr>
        <w:t xml:space="preserve">ТЕРРИТОРИАЛЬНАЯ ИЗБИРАТЕЛЬНАЯ КОМИССИЯ № </w:t>
      </w:r>
      <w:r w:rsidR="005D1F78">
        <w:rPr>
          <w:rFonts w:eastAsia="Times New Roman"/>
          <w:b/>
          <w:color w:val="000000"/>
          <w:lang w:eastAsia="ru-RU"/>
        </w:rPr>
        <w:t>21</w:t>
      </w:r>
    </w:p>
    <w:p w14:paraId="36C52A8B" w14:textId="77777777" w:rsidR="00BC1102" w:rsidRPr="00D1768A" w:rsidRDefault="00BC1102" w:rsidP="00BC1102">
      <w:pPr>
        <w:spacing w:line="240" w:lineRule="auto"/>
        <w:jc w:val="center"/>
        <w:rPr>
          <w:rFonts w:eastAsia="Times New Roman"/>
          <w:b/>
          <w:color w:val="000000"/>
          <w:lang w:eastAsia="ru-RU"/>
        </w:rPr>
      </w:pPr>
    </w:p>
    <w:p w14:paraId="44FDE71F" w14:textId="77777777" w:rsidR="00BC1102" w:rsidRPr="00D1768A" w:rsidRDefault="00BC1102" w:rsidP="00BC1102">
      <w:pPr>
        <w:spacing w:line="240" w:lineRule="auto"/>
        <w:jc w:val="center"/>
        <w:rPr>
          <w:rFonts w:eastAsia="Times New Roman"/>
          <w:b/>
          <w:color w:val="000000"/>
          <w:spacing w:val="60"/>
          <w:lang w:eastAsia="ru-RU"/>
        </w:rPr>
      </w:pPr>
      <w:r w:rsidRPr="00D1768A">
        <w:rPr>
          <w:rFonts w:eastAsia="Times New Roman"/>
          <w:b/>
          <w:color w:val="000000"/>
          <w:spacing w:val="60"/>
          <w:lang w:eastAsia="ru-RU"/>
        </w:rPr>
        <w:t>РЕШЕНИЕ</w:t>
      </w:r>
    </w:p>
    <w:p w14:paraId="5B986BD3" w14:textId="77777777" w:rsidR="00BC1102" w:rsidRPr="00D1768A" w:rsidRDefault="00BC1102" w:rsidP="00BC1102">
      <w:pPr>
        <w:pStyle w:val="aa"/>
        <w:jc w:val="left"/>
        <w:rPr>
          <w:b/>
          <w:color w:val="000000"/>
          <w:spacing w:val="60"/>
          <w:szCs w:val="28"/>
        </w:rPr>
      </w:pPr>
    </w:p>
    <w:p w14:paraId="5A8E90C6" w14:textId="56268BE7" w:rsidR="00BC1102" w:rsidRPr="001D5484" w:rsidRDefault="00A81374" w:rsidP="001D5484">
      <w:pPr>
        <w:pStyle w:val="aa"/>
        <w:jc w:val="left"/>
        <w:rPr>
          <w:sz w:val="14"/>
          <w:szCs w:val="14"/>
          <w:lang w:val="ru-RU"/>
        </w:rPr>
      </w:pPr>
      <w:r w:rsidRPr="001D5484">
        <w:rPr>
          <w:szCs w:val="28"/>
          <w:lang w:val="ru-RU"/>
        </w:rPr>
        <w:t>18 июня 2026</w:t>
      </w:r>
      <w:r w:rsidR="00BC1102" w:rsidRPr="001D5484">
        <w:rPr>
          <w:szCs w:val="28"/>
        </w:rPr>
        <w:t xml:space="preserve"> года                                                                         </w:t>
      </w:r>
      <w:r w:rsidR="00BC1102" w:rsidRPr="001D5484">
        <w:rPr>
          <w:szCs w:val="28"/>
          <w:lang w:val="ru-RU"/>
        </w:rPr>
        <w:t xml:space="preserve">   </w:t>
      </w:r>
      <w:r w:rsidR="00BC1102" w:rsidRPr="001D5484">
        <w:rPr>
          <w:szCs w:val="28"/>
        </w:rPr>
        <w:t xml:space="preserve">  </w:t>
      </w:r>
      <w:r w:rsidR="00891DBF" w:rsidRPr="001D5484">
        <w:rPr>
          <w:szCs w:val="28"/>
          <w:lang w:val="ru-RU"/>
        </w:rPr>
        <w:t xml:space="preserve"> </w:t>
      </w:r>
      <w:r w:rsidR="00BC1102" w:rsidRPr="001D5484">
        <w:rPr>
          <w:szCs w:val="28"/>
          <w:lang w:val="ru-RU"/>
        </w:rPr>
        <w:t xml:space="preserve">     </w:t>
      </w:r>
      <w:r w:rsidR="00BC1102" w:rsidRPr="001D5484">
        <w:rPr>
          <w:szCs w:val="28"/>
        </w:rPr>
        <w:t xml:space="preserve"> </w:t>
      </w:r>
      <w:r w:rsidR="00BC1102" w:rsidRPr="001D5484">
        <w:rPr>
          <w:szCs w:val="28"/>
          <w:lang w:val="ru-RU"/>
        </w:rPr>
        <w:t xml:space="preserve">  </w:t>
      </w:r>
      <w:r w:rsidR="00BC1102" w:rsidRPr="001D5484">
        <w:rPr>
          <w:szCs w:val="28"/>
        </w:rPr>
        <w:t>№</w:t>
      </w:r>
      <w:r w:rsidR="00BC1102" w:rsidRPr="001D5484">
        <w:rPr>
          <w:szCs w:val="28"/>
          <w:lang w:val="ru-RU"/>
        </w:rPr>
        <w:t> </w:t>
      </w:r>
      <w:r w:rsidR="00AD737E">
        <w:rPr>
          <w:szCs w:val="28"/>
          <w:lang w:val="ru-RU"/>
        </w:rPr>
        <w:t>3-6</w:t>
      </w:r>
    </w:p>
    <w:p w14:paraId="2A54D2C6" w14:textId="77777777" w:rsidR="00BC1102" w:rsidRPr="001D5484" w:rsidRDefault="00BC1102" w:rsidP="00BC1102">
      <w:pPr>
        <w:pStyle w:val="aa"/>
        <w:rPr>
          <w:szCs w:val="28"/>
          <w:lang w:val="ru-RU"/>
        </w:rPr>
      </w:pPr>
      <w:r w:rsidRPr="001D5484">
        <w:rPr>
          <w:szCs w:val="28"/>
          <w:lang w:val="ru-RU"/>
        </w:rPr>
        <w:t>Санкт-Петербург</w:t>
      </w:r>
    </w:p>
    <w:p w14:paraId="1326C8E1" w14:textId="77777777" w:rsidR="00484535" w:rsidRPr="00D1768A" w:rsidRDefault="00484535" w:rsidP="00BC1102">
      <w:pPr>
        <w:pStyle w:val="aa"/>
        <w:rPr>
          <w:b/>
          <w:szCs w:val="28"/>
          <w:lang w:val="ru-RU"/>
        </w:rPr>
      </w:pPr>
    </w:p>
    <w:p w14:paraId="56C782A1" w14:textId="77777777" w:rsidR="00AD737E" w:rsidRPr="001C7E83" w:rsidRDefault="005903ED" w:rsidP="00AD737E">
      <w:pPr>
        <w:autoSpaceDE w:val="0"/>
        <w:autoSpaceDN w:val="0"/>
        <w:adjustRightInd w:val="0"/>
        <w:spacing w:line="240" w:lineRule="auto"/>
        <w:ind w:right="-6"/>
        <w:jc w:val="center"/>
        <w:outlineLvl w:val="0"/>
        <w:rPr>
          <w:rFonts w:asciiTheme="minorHAnsi" w:hAnsiTheme="minorHAnsi"/>
          <w:b/>
          <w:bCs/>
        </w:rPr>
      </w:pPr>
      <w:r w:rsidRPr="005903ED">
        <w:rPr>
          <w:b/>
          <w:lang w:eastAsia="ru-RU"/>
        </w:rPr>
        <w:t xml:space="preserve">О внесении изменений в решение территориальной избирательной комиссии № </w:t>
      </w:r>
      <w:r w:rsidR="00AD737E">
        <w:rPr>
          <w:b/>
          <w:lang w:eastAsia="ru-RU"/>
        </w:rPr>
        <w:t>21</w:t>
      </w:r>
      <w:r w:rsidRPr="005903ED">
        <w:rPr>
          <w:b/>
          <w:lang w:eastAsia="ru-RU"/>
        </w:rPr>
        <w:t xml:space="preserve"> от </w:t>
      </w:r>
      <w:r w:rsidR="00AD737E">
        <w:rPr>
          <w:b/>
          <w:lang w:eastAsia="ru-RU"/>
        </w:rPr>
        <w:t xml:space="preserve">12 января 2024 года </w:t>
      </w:r>
      <w:r w:rsidRPr="005903ED">
        <w:rPr>
          <w:b/>
          <w:lang w:eastAsia="ru-RU"/>
        </w:rPr>
        <w:t xml:space="preserve"> № </w:t>
      </w:r>
      <w:r w:rsidR="00AD737E">
        <w:rPr>
          <w:b/>
          <w:lang w:eastAsia="ru-RU"/>
        </w:rPr>
        <w:t xml:space="preserve">33-2 </w:t>
      </w:r>
      <w:r w:rsidRPr="005903ED">
        <w:rPr>
          <w:b/>
          <w:lang w:eastAsia="ru-RU"/>
        </w:rPr>
        <w:t>«</w:t>
      </w:r>
      <w:r w:rsidR="00AD737E">
        <w:rPr>
          <w:rFonts w:ascii="TimesNewRomanPS" w:hAnsi="TimesNewRomanPS"/>
          <w:b/>
          <w:bCs/>
        </w:rPr>
        <w:t xml:space="preserve">О группе </w:t>
      </w:r>
      <w:proofErr w:type="gramStart"/>
      <w:r w:rsidR="00AD737E">
        <w:rPr>
          <w:rFonts w:ascii="TimesNewRomanPS" w:hAnsi="TimesNewRomanPS"/>
          <w:b/>
          <w:bCs/>
        </w:rPr>
        <w:t>контроля за</w:t>
      </w:r>
      <w:proofErr w:type="gramEnd"/>
      <w:r w:rsidR="00AD737E">
        <w:rPr>
          <w:rFonts w:ascii="TimesNewRomanPS" w:hAnsi="TimesNewRomanPS"/>
          <w:b/>
          <w:bCs/>
        </w:rPr>
        <w:t xml:space="preserve"> использованием территориального фрагмента Государственной̆ автоматизированной̆ системы Российской̆ Федерации «Выборы» </w:t>
      </w:r>
    </w:p>
    <w:p w14:paraId="425F119C" w14:textId="74CC2580" w:rsidR="00F81ED9" w:rsidRDefault="00F81ED9" w:rsidP="001765EC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lang w:eastAsia="ru-RU"/>
        </w:rPr>
      </w:pPr>
    </w:p>
    <w:p w14:paraId="54335FCB" w14:textId="77777777" w:rsidR="00F81ED9" w:rsidRDefault="00F81ED9" w:rsidP="00F81ED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lang w:eastAsia="ru-RU"/>
        </w:rPr>
      </w:pPr>
    </w:p>
    <w:p w14:paraId="51EECB95" w14:textId="77EE5D08" w:rsidR="00D32B19" w:rsidRPr="00484535" w:rsidRDefault="00F81ED9" w:rsidP="00F81ED9">
      <w:pPr>
        <w:autoSpaceDE w:val="0"/>
        <w:autoSpaceDN w:val="0"/>
        <w:adjustRightInd w:val="0"/>
        <w:spacing w:line="264" w:lineRule="auto"/>
        <w:ind w:firstLine="680"/>
        <w:rPr>
          <w:color w:val="000000"/>
          <w:lang w:eastAsia="ru-RU"/>
        </w:rPr>
      </w:pPr>
      <w:proofErr w:type="gramStart"/>
      <w:r w:rsidRPr="00F81ED9">
        <w:rPr>
          <w:color w:val="000000"/>
          <w:lang w:eastAsia="ru-RU"/>
        </w:rPr>
        <w:t>В целях контроля за соблюдением законодательства Российской Федерации о выборах, требований Положения об обеспечении безопасности информации в Государственной автоматизированной системе Российской Федерации «Выборы», утвержденного постановлением ЦИК России от 23 июля 2003 года № 19/137-4 (в редакции постановления ЦИК России от 28 февраля 2007 года № 200/1254-4), и иных нормативных актов, регулирующих использование ГАС «Выборы», статьей 23 Федерального закона от 10</w:t>
      </w:r>
      <w:proofErr w:type="gramEnd"/>
      <w:r w:rsidRPr="00F81ED9">
        <w:rPr>
          <w:color w:val="000000"/>
          <w:lang w:eastAsia="ru-RU"/>
        </w:rPr>
        <w:t xml:space="preserve"> января 2003 года № 20-ФЗ «О Государственной автоматизированной системе Российской Федерации «Выборы», </w:t>
      </w:r>
      <w:r w:rsidR="00D32B19">
        <w:rPr>
          <w:color w:val="000000"/>
          <w:lang w:eastAsia="ru-RU"/>
        </w:rPr>
        <w:t xml:space="preserve">территориальная избирательная комиссия № </w:t>
      </w:r>
      <w:r w:rsidR="00AD737E">
        <w:rPr>
          <w:color w:val="000000"/>
          <w:lang w:eastAsia="ru-RU"/>
        </w:rPr>
        <w:t>21</w:t>
      </w:r>
      <w:r w:rsidR="00D32B19">
        <w:rPr>
          <w:color w:val="000000"/>
          <w:lang w:eastAsia="ru-RU"/>
        </w:rPr>
        <w:t xml:space="preserve"> </w:t>
      </w:r>
      <w:proofErr w:type="gramStart"/>
      <w:r w:rsidR="00D32B19">
        <w:rPr>
          <w:b/>
          <w:bCs/>
          <w:color w:val="000000"/>
          <w:lang w:eastAsia="ru-RU"/>
        </w:rPr>
        <w:t>р</w:t>
      </w:r>
      <w:proofErr w:type="gramEnd"/>
      <w:r w:rsidR="00CD1FD4">
        <w:rPr>
          <w:b/>
          <w:bCs/>
          <w:color w:val="000000"/>
          <w:lang w:eastAsia="ru-RU"/>
        </w:rPr>
        <w:t xml:space="preserve"> </w:t>
      </w:r>
      <w:r w:rsidR="00D32B19">
        <w:rPr>
          <w:b/>
          <w:bCs/>
          <w:color w:val="000000"/>
          <w:lang w:eastAsia="ru-RU"/>
        </w:rPr>
        <w:t>е</w:t>
      </w:r>
      <w:r w:rsidR="00CD1FD4">
        <w:rPr>
          <w:b/>
          <w:bCs/>
          <w:color w:val="000000"/>
          <w:lang w:eastAsia="ru-RU"/>
        </w:rPr>
        <w:t xml:space="preserve"> </w:t>
      </w:r>
      <w:r w:rsidR="00D32B19">
        <w:rPr>
          <w:b/>
          <w:bCs/>
          <w:color w:val="000000"/>
          <w:lang w:eastAsia="ru-RU"/>
        </w:rPr>
        <w:t>ш</w:t>
      </w:r>
      <w:r w:rsidR="00CD1FD4">
        <w:rPr>
          <w:b/>
          <w:bCs/>
          <w:color w:val="000000"/>
          <w:lang w:eastAsia="ru-RU"/>
        </w:rPr>
        <w:t xml:space="preserve"> </w:t>
      </w:r>
      <w:r w:rsidR="00D32B19">
        <w:rPr>
          <w:b/>
          <w:bCs/>
          <w:color w:val="000000"/>
          <w:lang w:eastAsia="ru-RU"/>
        </w:rPr>
        <w:t>и</w:t>
      </w:r>
      <w:r w:rsidR="00CD1FD4">
        <w:rPr>
          <w:b/>
          <w:bCs/>
          <w:color w:val="000000"/>
          <w:lang w:eastAsia="ru-RU"/>
        </w:rPr>
        <w:t xml:space="preserve"> </w:t>
      </w:r>
      <w:r w:rsidR="00D32B19">
        <w:rPr>
          <w:b/>
          <w:bCs/>
          <w:color w:val="000000"/>
          <w:lang w:eastAsia="ru-RU"/>
        </w:rPr>
        <w:t>л</w:t>
      </w:r>
      <w:r w:rsidR="00CD1FD4">
        <w:rPr>
          <w:b/>
          <w:bCs/>
          <w:color w:val="000000"/>
          <w:lang w:eastAsia="ru-RU"/>
        </w:rPr>
        <w:t xml:space="preserve"> </w:t>
      </w:r>
      <w:r w:rsidR="00D32B19">
        <w:rPr>
          <w:b/>
          <w:bCs/>
          <w:color w:val="000000"/>
          <w:lang w:eastAsia="ru-RU"/>
        </w:rPr>
        <w:t xml:space="preserve">а: </w:t>
      </w:r>
    </w:p>
    <w:p w14:paraId="5104EEFE" w14:textId="77777777" w:rsidR="00D32B19" w:rsidRPr="001765EC" w:rsidRDefault="00D32B19" w:rsidP="00333C8F">
      <w:pPr>
        <w:autoSpaceDE w:val="0"/>
        <w:autoSpaceDN w:val="0"/>
        <w:adjustRightInd w:val="0"/>
        <w:spacing w:line="264" w:lineRule="auto"/>
        <w:ind w:firstLine="680"/>
        <w:rPr>
          <w:color w:val="000000"/>
          <w:sz w:val="14"/>
          <w:szCs w:val="14"/>
          <w:lang w:eastAsia="ru-RU"/>
        </w:rPr>
      </w:pPr>
    </w:p>
    <w:p w14:paraId="45515446" w14:textId="14BA7423" w:rsidR="00F81ED9" w:rsidRDefault="001765EC" w:rsidP="00F81ED9">
      <w:pPr>
        <w:autoSpaceDE w:val="0"/>
        <w:autoSpaceDN w:val="0"/>
        <w:adjustRightInd w:val="0"/>
        <w:spacing w:line="264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</w:t>
      </w:r>
      <w:r w:rsidR="00A81374">
        <w:rPr>
          <w:rFonts w:eastAsia="Times New Roman"/>
          <w:lang w:eastAsia="ru-RU"/>
        </w:rPr>
        <w:t xml:space="preserve">Внести </w:t>
      </w:r>
      <w:r w:rsidR="00A81374" w:rsidRPr="00A81374">
        <w:rPr>
          <w:rFonts w:eastAsia="Times New Roman"/>
          <w:lang w:eastAsia="ru-RU"/>
        </w:rPr>
        <w:t>изменени</w:t>
      </w:r>
      <w:r w:rsidR="00A81374">
        <w:rPr>
          <w:rFonts w:eastAsia="Times New Roman"/>
          <w:lang w:eastAsia="ru-RU"/>
        </w:rPr>
        <w:t>я</w:t>
      </w:r>
      <w:r w:rsidR="00A81374" w:rsidRPr="00A81374">
        <w:rPr>
          <w:rFonts w:eastAsia="Times New Roman"/>
          <w:lang w:eastAsia="ru-RU"/>
        </w:rPr>
        <w:t xml:space="preserve"> в решение территориальной избирательной комиссии </w:t>
      </w:r>
      <w:r w:rsidR="001D5484" w:rsidRPr="001D5484">
        <w:rPr>
          <w:rFonts w:eastAsia="Times New Roman"/>
          <w:lang w:eastAsia="ru-RU"/>
        </w:rPr>
        <w:t xml:space="preserve">№ </w:t>
      </w:r>
      <w:r w:rsidR="00AD737E">
        <w:rPr>
          <w:rFonts w:eastAsia="Times New Roman"/>
          <w:lang w:eastAsia="ru-RU"/>
        </w:rPr>
        <w:t>21</w:t>
      </w:r>
      <w:r w:rsidR="001D5484" w:rsidRPr="001D5484">
        <w:rPr>
          <w:rFonts w:eastAsia="Times New Roman"/>
          <w:lang w:eastAsia="ru-RU"/>
        </w:rPr>
        <w:t xml:space="preserve"> от </w:t>
      </w:r>
      <w:r w:rsidR="00AD737E">
        <w:rPr>
          <w:rFonts w:eastAsia="Times New Roman"/>
          <w:lang w:eastAsia="ru-RU"/>
        </w:rPr>
        <w:t>12 января 2024 года</w:t>
      </w:r>
      <w:r w:rsidR="001D5484" w:rsidRPr="001D5484">
        <w:rPr>
          <w:rFonts w:eastAsia="Times New Roman"/>
          <w:lang w:eastAsia="ru-RU"/>
        </w:rPr>
        <w:t xml:space="preserve"> № </w:t>
      </w:r>
      <w:r w:rsidR="00AD737E">
        <w:rPr>
          <w:rFonts w:eastAsia="Times New Roman"/>
          <w:lang w:eastAsia="ru-RU"/>
        </w:rPr>
        <w:t>33-2</w:t>
      </w:r>
      <w:r w:rsidR="001D5484" w:rsidRPr="001D5484">
        <w:rPr>
          <w:rFonts w:eastAsia="Times New Roman"/>
          <w:lang w:eastAsia="ru-RU"/>
        </w:rPr>
        <w:t xml:space="preserve"> «О группе </w:t>
      </w:r>
      <w:proofErr w:type="gramStart"/>
      <w:r w:rsidR="001D5484" w:rsidRPr="001D5484">
        <w:rPr>
          <w:rFonts w:eastAsia="Times New Roman"/>
          <w:lang w:eastAsia="ru-RU"/>
        </w:rPr>
        <w:t>контроля за</w:t>
      </w:r>
      <w:proofErr w:type="gramEnd"/>
      <w:r w:rsidR="001D5484" w:rsidRPr="001D5484">
        <w:rPr>
          <w:rFonts w:eastAsia="Times New Roman"/>
          <w:lang w:eastAsia="ru-RU"/>
        </w:rPr>
        <w:t xml:space="preserve"> использованием территориального фрагмента Государственной автоматизированной системы Российской Федерации «Выборы»</w:t>
      </w:r>
      <w:r w:rsidR="00A81374">
        <w:rPr>
          <w:rFonts w:eastAsia="Times New Roman"/>
          <w:lang w:eastAsia="ru-RU"/>
        </w:rPr>
        <w:t xml:space="preserve"> (далее по тексту – Решение), изложив приложение к Решению </w:t>
      </w:r>
      <w:r w:rsidR="00A81374">
        <w:rPr>
          <w:rFonts w:eastAsia="Times New Roman"/>
          <w:lang w:eastAsia="ru-RU"/>
        </w:rPr>
        <w:br/>
        <w:t xml:space="preserve">в редакции </w:t>
      </w:r>
      <w:r w:rsidR="00F81ED9" w:rsidRPr="00F81ED9">
        <w:rPr>
          <w:rFonts w:eastAsia="Times New Roman"/>
          <w:lang w:eastAsia="ru-RU"/>
        </w:rPr>
        <w:t>согласно приложению к настоящему решению.</w:t>
      </w:r>
    </w:p>
    <w:p w14:paraId="0DDC11EC" w14:textId="183CFD0E" w:rsidR="00F81ED9" w:rsidRDefault="000F5237" w:rsidP="00F81ED9">
      <w:pPr>
        <w:autoSpaceDE w:val="0"/>
        <w:autoSpaceDN w:val="0"/>
        <w:adjustRightInd w:val="0"/>
        <w:spacing w:line="264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1765EC">
        <w:rPr>
          <w:rFonts w:eastAsia="Times New Roman"/>
          <w:lang w:eastAsia="ru-RU"/>
        </w:rPr>
        <w:t> </w:t>
      </w:r>
      <w:proofErr w:type="gramStart"/>
      <w:r w:rsidR="00F81ED9" w:rsidRPr="00F81ED9">
        <w:rPr>
          <w:rFonts w:eastAsia="Times New Roman"/>
          <w:lang w:eastAsia="ru-RU"/>
        </w:rPr>
        <w:t>Разместить</w:t>
      </w:r>
      <w:proofErr w:type="gramEnd"/>
      <w:r w:rsidR="00F81ED9" w:rsidRPr="00F81ED9">
        <w:rPr>
          <w:rFonts w:eastAsia="Times New Roman"/>
          <w:lang w:eastAsia="ru-RU"/>
        </w:rPr>
        <w:t xml:space="preserve"> настоящее решение на сайте территориальной избирательной комиссии </w:t>
      </w:r>
      <w:r w:rsidR="001D5484" w:rsidRPr="001D5484">
        <w:rPr>
          <w:rFonts w:eastAsia="Times New Roman"/>
          <w:lang w:eastAsia="ru-RU"/>
        </w:rPr>
        <w:t xml:space="preserve">№ </w:t>
      </w:r>
      <w:r w:rsidR="00AD737E">
        <w:rPr>
          <w:rFonts w:eastAsia="Times New Roman"/>
          <w:lang w:eastAsia="ru-RU"/>
        </w:rPr>
        <w:t xml:space="preserve"> 21 </w:t>
      </w:r>
      <w:r w:rsidR="00F81ED9" w:rsidRPr="00F81ED9">
        <w:rPr>
          <w:rFonts w:eastAsia="Times New Roman"/>
          <w:lang w:eastAsia="ru-RU"/>
        </w:rPr>
        <w:t xml:space="preserve">в информационно-телекоммуникационной сети Интернет. </w:t>
      </w:r>
    </w:p>
    <w:p w14:paraId="4EA84421" w14:textId="585E15E7" w:rsidR="00D32B19" w:rsidRDefault="00A81374" w:rsidP="00F81ED9">
      <w:pPr>
        <w:autoSpaceDE w:val="0"/>
        <w:autoSpaceDN w:val="0"/>
        <w:adjustRightInd w:val="0"/>
        <w:spacing w:line="264" w:lineRule="auto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D32B19">
        <w:rPr>
          <w:color w:val="000000"/>
          <w:lang w:eastAsia="ru-RU"/>
        </w:rPr>
        <w:t>. </w:t>
      </w:r>
      <w:proofErr w:type="gramStart"/>
      <w:r w:rsidR="00D32B19">
        <w:rPr>
          <w:color w:val="000000"/>
          <w:lang w:eastAsia="ru-RU"/>
        </w:rPr>
        <w:t>Контроль за</w:t>
      </w:r>
      <w:proofErr w:type="gramEnd"/>
      <w:r w:rsidR="00D32B19">
        <w:rPr>
          <w:color w:val="000000"/>
          <w:lang w:eastAsia="ru-RU"/>
        </w:rPr>
        <w:t xml:space="preserve"> исполнением настоящего решения возложить на </w:t>
      </w:r>
      <w:r w:rsidR="00891DBF" w:rsidRPr="00891DBF">
        <w:rPr>
          <w:color w:val="000000"/>
          <w:lang w:eastAsia="ru-RU"/>
        </w:rPr>
        <w:t xml:space="preserve">председателя </w:t>
      </w:r>
      <w:r w:rsidR="00333C8F">
        <w:rPr>
          <w:color w:val="000000"/>
          <w:lang w:eastAsia="ru-RU"/>
        </w:rPr>
        <w:t>т</w:t>
      </w:r>
      <w:r w:rsidR="00891DBF" w:rsidRPr="00891DBF">
        <w:rPr>
          <w:color w:val="000000"/>
          <w:lang w:eastAsia="ru-RU"/>
        </w:rPr>
        <w:t xml:space="preserve">ерриториальной избирательной комиссии </w:t>
      </w:r>
      <w:r w:rsidR="001D5484" w:rsidRPr="001D5484">
        <w:rPr>
          <w:rFonts w:eastAsia="Times New Roman"/>
          <w:lang w:eastAsia="ru-RU"/>
        </w:rPr>
        <w:t xml:space="preserve">№ </w:t>
      </w:r>
      <w:r w:rsidR="00AD737E">
        <w:rPr>
          <w:rFonts w:eastAsia="Times New Roman"/>
          <w:lang w:eastAsia="ru-RU"/>
        </w:rPr>
        <w:t>21</w:t>
      </w:r>
      <w:r w:rsidR="00891DBF" w:rsidRPr="00891DBF">
        <w:rPr>
          <w:color w:val="000000"/>
          <w:lang w:eastAsia="ru-RU"/>
        </w:rPr>
        <w:t xml:space="preserve"> </w:t>
      </w:r>
      <w:proofErr w:type="spellStart"/>
      <w:r w:rsidR="00AD737E">
        <w:rPr>
          <w:color w:val="000000"/>
          <w:lang w:eastAsia="ru-RU"/>
        </w:rPr>
        <w:t>Возмителенко</w:t>
      </w:r>
      <w:proofErr w:type="spellEnd"/>
      <w:r w:rsidR="00AD737E">
        <w:rPr>
          <w:color w:val="000000"/>
          <w:lang w:eastAsia="ru-RU"/>
        </w:rPr>
        <w:t xml:space="preserve"> С.А</w:t>
      </w:r>
      <w:r w:rsidR="00891DBF" w:rsidRPr="00891DBF">
        <w:rPr>
          <w:color w:val="000000"/>
          <w:lang w:eastAsia="ru-RU"/>
        </w:rPr>
        <w:t>.</w:t>
      </w:r>
    </w:p>
    <w:p w14:paraId="4DDFF0A2" w14:textId="77777777" w:rsidR="00333C8F" w:rsidRDefault="00333C8F" w:rsidP="00AD737E">
      <w:pPr>
        <w:spacing w:line="264" w:lineRule="auto"/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AD737E" w14:paraId="04B62CDD" w14:textId="77777777" w:rsidTr="00AD737E">
        <w:trPr>
          <w:trHeight w:val="80"/>
        </w:trPr>
        <w:tc>
          <w:tcPr>
            <w:tcW w:w="4490" w:type="dxa"/>
          </w:tcPr>
          <w:p w14:paraId="2524002D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  <w:bookmarkStart w:id="0" w:name="Par51"/>
            <w:bookmarkEnd w:id="0"/>
          </w:p>
          <w:p w14:paraId="71278AEC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  <w:r>
              <w:t>Председатель Территориальной избирательной комиссии № 21 Секретарь Территориальной избирательной комиссии № 21</w:t>
            </w:r>
          </w:p>
        </w:tc>
        <w:tc>
          <w:tcPr>
            <w:tcW w:w="2166" w:type="dxa"/>
          </w:tcPr>
          <w:p w14:paraId="15097201" w14:textId="77777777" w:rsidR="00AD737E" w:rsidRDefault="00AD737E" w:rsidP="00AD737E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</w:p>
          <w:p w14:paraId="266743FE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46" w:type="dxa"/>
          </w:tcPr>
          <w:p w14:paraId="62A82084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</w:p>
          <w:p w14:paraId="66F45F76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С.А.Возмителенко</w:t>
            </w:r>
            <w:proofErr w:type="spellEnd"/>
          </w:p>
          <w:p w14:paraId="47FF2734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</w:pPr>
          </w:p>
          <w:p w14:paraId="228FE0F7" w14:textId="77777777" w:rsidR="00AD737E" w:rsidRDefault="00AD737E" w:rsidP="00AD737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</w:rPr>
            </w:pPr>
            <w:proofErr w:type="spellStart"/>
            <w:r>
              <w:t>А.В.Кутузов</w:t>
            </w:r>
            <w:proofErr w:type="spellEnd"/>
          </w:p>
        </w:tc>
      </w:tr>
    </w:tbl>
    <w:p w14:paraId="09C85E6B" w14:textId="77777777" w:rsidR="000F5237" w:rsidRDefault="000F5237" w:rsidP="001765EC">
      <w:pPr>
        <w:spacing w:line="240" w:lineRule="auto"/>
        <w:ind w:left="5954"/>
        <w:jc w:val="center"/>
        <w:rPr>
          <w:sz w:val="24"/>
          <w:szCs w:val="24"/>
        </w:rPr>
      </w:pPr>
    </w:p>
    <w:p w14:paraId="6971E508" w14:textId="77777777" w:rsidR="00AD737E" w:rsidRDefault="00AD737E" w:rsidP="001765EC">
      <w:pPr>
        <w:spacing w:line="240" w:lineRule="auto"/>
        <w:ind w:left="5954"/>
        <w:jc w:val="center"/>
        <w:rPr>
          <w:sz w:val="24"/>
          <w:szCs w:val="24"/>
        </w:rPr>
      </w:pPr>
    </w:p>
    <w:p w14:paraId="66DADE99" w14:textId="77777777" w:rsidR="001765EC" w:rsidRDefault="001765EC" w:rsidP="001765EC">
      <w:pPr>
        <w:spacing w:line="240" w:lineRule="auto"/>
        <w:ind w:left="5954"/>
        <w:jc w:val="center"/>
        <w:rPr>
          <w:sz w:val="24"/>
          <w:szCs w:val="24"/>
        </w:rPr>
      </w:pPr>
      <w:r w:rsidRPr="002959F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14:paraId="759A8878" w14:textId="77777777" w:rsidR="001765EC" w:rsidRPr="002959F9" w:rsidRDefault="001765EC" w:rsidP="001765EC">
      <w:pPr>
        <w:spacing w:line="240" w:lineRule="auto"/>
        <w:ind w:left="5954"/>
        <w:jc w:val="center"/>
        <w:rPr>
          <w:sz w:val="24"/>
          <w:szCs w:val="24"/>
        </w:rPr>
      </w:pPr>
      <w:r w:rsidRPr="002959F9">
        <w:rPr>
          <w:sz w:val="24"/>
          <w:szCs w:val="24"/>
        </w:rPr>
        <w:t>к решению территориальной</w:t>
      </w:r>
    </w:p>
    <w:p w14:paraId="44724B38" w14:textId="0DA78BA8" w:rsidR="001765EC" w:rsidRPr="002959F9" w:rsidRDefault="001765EC" w:rsidP="001765EC">
      <w:pPr>
        <w:spacing w:line="240" w:lineRule="auto"/>
        <w:ind w:left="5954"/>
        <w:jc w:val="center"/>
        <w:rPr>
          <w:sz w:val="24"/>
          <w:szCs w:val="24"/>
        </w:rPr>
      </w:pPr>
      <w:r w:rsidRPr="002959F9">
        <w:rPr>
          <w:sz w:val="24"/>
          <w:szCs w:val="24"/>
        </w:rPr>
        <w:t xml:space="preserve">избирательной комиссии № </w:t>
      </w:r>
      <w:r w:rsidR="00AD737E">
        <w:rPr>
          <w:sz w:val="24"/>
          <w:szCs w:val="24"/>
        </w:rPr>
        <w:t>21</w:t>
      </w:r>
    </w:p>
    <w:p w14:paraId="6FBC8546" w14:textId="349BC36D" w:rsidR="001765EC" w:rsidRDefault="001765EC" w:rsidP="001765EC">
      <w:pPr>
        <w:spacing w:line="240" w:lineRule="auto"/>
        <w:ind w:left="5954"/>
        <w:jc w:val="center"/>
        <w:rPr>
          <w:sz w:val="24"/>
          <w:szCs w:val="24"/>
        </w:rPr>
      </w:pPr>
      <w:r w:rsidRPr="002959F9">
        <w:rPr>
          <w:sz w:val="24"/>
          <w:szCs w:val="24"/>
        </w:rPr>
        <w:t xml:space="preserve">от </w:t>
      </w:r>
      <w:r w:rsidR="00A81374">
        <w:rPr>
          <w:sz w:val="24"/>
          <w:szCs w:val="24"/>
        </w:rPr>
        <w:t>18 июня 2026</w:t>
      </w:r>
      <w:r>
        <w:rPr>
          <w:sz w:val="24"/>
          <w:szCs w:val="24"/>
        </w:rPr>
        <w:t xml:space="preserve"> года</w:t>
      </w:r>
      <w:r w:rsidRPr="002959F9">
        <w:rPr>
          <w:sz w:val="24"/>
          <w:szCs w:val="24"/>
        </w:rPr>
        <w:t xml:space="preserve"> № </w:t>
      </w:r>
      <w:r w:rsidR="00AD737E">
        <w:rPr>
          <w:sz w:val="24"/>
          <w:szCs w:val="24"/>
        </w:rPr>
        <w:t>3-6</w:t>
      </w:r>
    </w:p>
    <w:p w14:paraId="2E51B7C8" w14:textId="77777777" w:rsidR="001765EC" w:rsidRDefault="001765EC" w:rsidP="001765EC">
      <w:pPr>
        <w:spacing w:line="288" w:lineRule="auto"/>
        <w:rPr>
          <w:rFonts w:eastAsia="Times New Roman"/>
          <w:lang w:eastAsia="ru-RU"/>
        </w:rPr>
      </w:pPr>
    </w:p>
    <w:p w14:paraId="1004361F" w14:textId="77777777" w:rsidR="001765EC" w:rsidRDefault="001765EC" w:rsidP="001765EC">
      <w:pPr>
        <w:spacing w:line="288" w:lineRule="auto"/>
        <w:rPr>
          <w:rFonts w:eastAsia="Times New Roman"/>
          <w:lang w:eastAsia="ru-RU"/>
        </w:rPr>
      </w:pPr>
    </w:p>
    <w:p w14:paraId="0C9CFB29" w14:textId="77777777" w:rsidR="001765EC" w:rsidRDefault="001765EC" w:rsidP="001765EC">
      <w:pPr>
        <w:spacing w:line="288" w:lineRule="auto"/>
        <w:rPr>
          <w:rFonts w:eastAsia="Times New Roman"/>
          <w:lang w:eastAsia="ru-RU"/>
        </w:rPr>
      </w:pPr>
    </w:p>
    <w:p w14:paraId="7D5C1AB3" w14:textId="77777777" w:rsidR="001765EC" w:rsidRDefault="001765EC" w:rsidP="001765EC">
      <w:pPr>
        <w:spacing w:line="240" w:lineRule="auto"/>
        <w:jc w:val="center"/>
        <w:rPr>
          <w:b/>
          <w:bCs/>
        </w:rPr>
      </w:pPr>
      <w:r w:rsidRPr="005416EC">
        <w:rPr>
          <w:b/>
          <w:bCs/>
        </w:rPr>
        <w:t xml:space="preserve">Состав группы контроля </w:t>
      </w:r>
    </w:p>
    <w:p w14:paraId="517937D1" w14:textId="423BA688" w:rsidR="001765EC" w:rsidRDefault="001765EC" w:rsidP="001765E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/>
          <w:bCs/>
        </w:rPr>
        <w:t>т</w:t>
      </w:r>
      <w:r w:rsidRPr="005416EC">
        <w:rPr>
          <w:b/>
          <w:bCs/>
        </w:rPr>
        <w:t xml:space="preserve">ерриториальной избирательной комиссии № </w:t>
      </w:r>
      <w:r w:rsidR="00AD737E">
        <w:rPr>
          <w:b/>
          <w:bCs/>
        </w:rPr>
        <w:t>21</w:t>
      </w:r>
      <w:r w:rsidR="001D5484">
        <w:rPr>
          <w:b/>
          <w:bCs/>
        </w:rPr>
        <w:t xml:space="preserve"> </w:t>
      </w:r>
      <w:r w:rsidRPr="005416EC">
        <w:rPr>
          <w:b/>
          <w:bCs/>
        </w:rPr>
        <w:t xml:space="preserve">за использованием территориального фрагмента </w:t>
      </w:r>
      <w:proofErr w:type="spellStart"/>
      <w:r w:rsidRPr="005416EC">
        <w:rPr>
          <w:b/>
          <w:bCs/>
        </w:rPr>
        <w:t>Государственнои</w:t>
      </w:r>
      <w:proofErr w:type="spellEnd"/>
      <w:r w:rsidRPr="005416EC">
        <w:rPr>
          <w:b/>
          <w:bCs/>
        </w:rPr>
        <w:t xml:space="preserve">̆ </w:t>
      </w:r>
      <w:proofErr w:type="spellStart"/>
      <w:r w:rsidRPr="005416EC">
        <w:rPr>
          <w:b/>
          <w:bCs/>
        </w:rPr>
        <w:t>автоматизированнои</w:t>
      </w:r>
      <w:proofErr w:type="spellEnd"/>
      <w:r w:rsidRPr="005416EC">
        <w:rPr>
          <w:b/>
          <w:bCs/>
        </w:rPr>
        <w:t xml:space="preserve">̆ системы </w:t>
      </w:r>
      <w:proofErr w:type="spellStart"/>
      <w:r w:rsidRPr="005416EC">
        <w:rPr>
          <w:b/>
          <w:bCs/>
        </w:rPr>
        <w:t>Российскои</w:t>
      </w:r>
      <w:proofErr w:type="spellEnd"/>
      <w:r w:rsidRPr="005416EC">
        <w:rPr>
          <w:b/>
          <w:bCs/>
        </w:rPr>
        <w:t xml:space="preserve">̆ Федерации «Выборы» </w:t>
      </w:r>
    </w:p>
    <w:p w14:paraId="325F3142" w14:textId="77777777" w:rsidR="000F5237" w:rsidRDefault="000F5237" w:rsidP="001765EC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lang w:eastAsia="ru-RU"/>
        </w:rPr>
      </w:pPr>
    </w:p>
    <w:p w14:paraId="08F16CC6" w14:textId="77777777" w:rsidR="001765EC" w:rsidRPr="005416EC" w:rsidRDefault="001765EC" w:rsidP="001765EC">
      <w:pPr>
        <w:spacing w:line="240" w:lineRule="auto"/>
        <w:jc w:val="center"/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2938"/>
        <w:gridCol w:w="6253"/>
      </w:tblGrid>
      <w:tr w:rsidR="001765EC" w:rsidRPr="005416EC" w14:paraId="150F5F5D" w14:textId="77777777" w:rsidTr="000F5237">
        <w:tc>
          <w:tcPr>
            <w:tcW w:w="323" w:type="pct"/>
          </w:tcPr>
          <w:p w14:paraId="30E69975" w14:textId="77777777" w:rsidR="001765EC" w:rsidRPr="005416EC" w:rsidRDefault="001765EC" w:rsidP="00AC5B6E">
            <w:pPr>
              <w:spacing w:line="240" w:lineRule="auto"/>
              <w:jc w:val="center"/>
            </w:pPr>
            <w:r w:rsidRPr="005416EC">
              <w:t xml:space="preserve">№ </w:t>
            </w:r>
            <w:proofErr w:type="gramStart"/>
            <w:r w:rsidRPr="005416EC">
              <w:t>п</w:t>
            </w:r>
            <w:proofErr w:type="gramEnd"/>
            <w:r w:rsidRPr="005416EC">
              <w:t>/п</w:t>
            </w:r>
          </w:p>
        </w:tc>
        <w:tc>
          <w:tcPr>
            <w:tcW w:w="1495" w:type="pct"/>
          </w:tcPr>
          <w:p w14:paraId="1999F9D1" w14:textId="77777777" w:rsidR="001765EC" w:rsidRPr="005416EC" w:rsidRDefault="001765EC" w:rsidP="00AC5B6E">
            <w:pPr>
              <w:spacing w:line="240" w:lineRule="auto"/>
              <w:jc w:val="center"/>
            </w:pPr>
            <w:r w:rsidRPr="005416EC">
              <w:t>ФИО</w:t>
            </w:r>
          </w:p>
        </w:tc>
        <w:tc>
          <w:tcPr>
            <w:tcW w:w="3182" w:type="pct"/>
          </w:tcPr>
          <w:p w14:paraId="4311985F" w14:textId="77777777" w:rsidR="001765EC" w:rsidRPr="005416EC" w:rsidRDefault="001765EC" w:rsidP="00AC5B6E">
            <w:pPr>
              <w:spacing w:line="240" w:lineRule="auto"/>
              <w:jc w:val="center"/>
            </w:pPr>
            <w:r w:rsidRPr="005416EC">
              <w:t>Должность</w:t>
            </w:r>
          </w:p>
        </w:tc>
      </w:tr>
      <w:tr w:rsidR="001765EC" w:rsidRPr="005416EC" w14:paraId="433874F0" w14:textId="77777777" w:rsidTr="000F5237">
        <w:tc>
          <w:tcPr>
            <w:tcW w:w="323" w:type="pct"/>
          </w:tcPr>
          <w:p w14:paraId="09CA2704" w14:textId="77777777" w:rsidR="001765EC" w:rsidRPr="005416EC" w:rsidRDefault="001765EC" w:rsidP="001765EC">
            <w:pPr>
              <w:spacing w:line="240" w:lineRule="auto"/>
              <w:jc w:val="center"/>
            </w:pPr>
            <w:r w:rsidRPr="005416EC">
              <w:t>1</w:t>
            </w:r>
          </w:p>
        </w:tc>
        <w:tc>
          <w:tcPr>
            <w:tcW w:w="1495" w:type="pct"/>
          </w:tcPr>
          <w:p w14:paraId="2B4768B8" w14:textId="050BB957" w:rsidR="001765EC" w:rsidRPr="00CE7EB2" w:rsidRDefault="00AD737E" w:rsidP="001765EC">
            <w:pPr>
              <w:spacing w:line="240" w:lineRule="auto"/>
            </w:pPr>
            <w:r w:rsidRPr="00F27571">
              <w:rPr>
                <w:bCs/>
              </w:rPr>
              <w:t>Егоров</w:t>
            </w:r>
            <w:r w:rsidRPr="00F27571">
              <w:rPr>
                <w:bCs/>
              </w:rPr>
              <w:br/>
              <w:t>Вячеслав Юрьевич</w:t>
            </w:r>
          </w:p>
        </w:tc>
        <w:tc>
          <w:tcPr>
            <w:tcW w:w="3182" w:type="pct"/>
          </w:tcPr>
          <w:p w14:paraId="6D893162" w14:textId="403B494D" w:rsidR="001765EC" w:rsidRPr="005416EC" w:rsidRDefault="001765EC" w:rsidP="00AD737E">
            <w:pPr>
              <w:spacing w:line="240" w:lineRule="auto"/>
            </w:pPr>
            <w:r w:rsidRPr="005416EC">
              <w:t xml:space="preserve">член </w:t>
            </w:r>
            <w:r>
              <w:t>т</w:t>
            </w:r>
            <w:r w:rsidRPr="005416EC">
              <w:t>ерриториа</w:t>
            </w:r>
            <w:r>
              <w:t xml:space="preserve">льной избирательной комиссии № </w:t>
            </w:r>
            <w:r w:rsidR="00AD737E">
              <w:t>21</w:t>
            </w:r>
            <w:r w:rsidRPr="005416EC">
              <w:t xml:space="preserve"> с правом решающего голоса</w:t>
            </w:r>
          </w:p>
        </w:tc>
      </w:tr>
      <w:tr w:rsidR="001765EC" w:rsidRPr="005416EC" w14:paraId="5B095F8A" w14:textId="77777777" w:rsidTr="000F5237">
        <w:tc>
          <w:tcPr>
            <w:tcW w:w="323" w:type="pct"/>
          </w:tcPr>
          <w:p w14:paraId="67EAEA3C" w14:textId="77777777" w:rsidR="001765EC" w:rsidRPr="005416EC" w:rsidRDefault="001765EC" w:rsidP="001765EC">
            <w:pPr>
              <w:spacing w:line="240" w:lineRule="auto"/>
              <w:jc w:val="center"/>
            </w:pPr>
            <w:r w:rsidRPr="005416EC">
              <w:t>2</w:t>
            </w:r>
          </w:p>
        </w:tc>
        <w:tc>
          <w:tcPr>
            <w:tcW w:w="1495" w:type="pct"/>
          </w:tcPr>
          <w:p w14:paraId="3A28F1D7" w14:textId="39292078" w:rsidR="001765EC" w:rsidRPr="005416EC" w:rsidRDefault="00AD737E" w:rsidP="00A81374">
            <w:pPr>
              <w:spacing w:line="240" w:lineRule="auto"/>
            </w:pPr>
            <w:proofErr w:type="spellStart"/>
            <w:r>
              <w:t>Ерецкий</w:t>
            </w:r>
            <w:proofErr w:type="spellEnd"/>
            <w:r>
              <w:t xml:space="preserve"> Виталий Наумович</w:t>
            </w:r>
          </w:p>
        </w:tc>
        <w:tc>
          <w:tcPr>
            <w:tcW w:w="3182" w:type="pct"/>
          </w:tcPr>
          <w:p w14:paraId="4FD28A1D" w14:textId="239164CA" w:rsidR="001765EC" w:rsidRPr="005416EC" w:rsidRDefault="001765EC" w:rsidP="00AD737E">
            <w:pPr>
              <w:spacing w:line="240" w:lineRule="auto"/>
            </w:pPr>
            <w:r w:rsidRPr="005416EC">
              <w:t xml:space="preserve">член </w:t>
            </w:r>
            <w:r>
              <w:t>т</w:t>
            </w:r>
            <w:r w:rsidRPr="005416EC">
              <w:t xml:space="preserve">ерриториальной избирательной комиссии </w:t>
            </w:r>
            <w:r w:rsidR="001D5484">
              <w:t xml:space="preserve">№ </w:t>
            </w:r>
            <w:r w:rsidR="00AD737E">
              <w:t>21</w:t>
            </w:r>
            <w:r w:rsidR="001D5484" w:rsidRPr="005416EC">
              <w:t xml:space="preserve"> </w:t>
            </w:r>
            <w:r w:rsidRPr="005416EC">
              <w:t xml:space="preserve">с правом </w:t>
            </w:r>
            <w:r>
              <w:t>решающего</w:t>
            </w:r>
            <w:r w:rsidRPr="005416EC">
              <w:t xml:space="preserve"> голоса</w:t>
            </w:r>
          </w:p>
        </w:tc>
      </w:tr>
      <w:tr w:rsidR="001765EC" w:rsidRPr="005416EC" w14:paraId="5BBA82F0" w14:textId="77777777" w:rsidTr="000F5237">
        <w:tc>
          <w:tcPr>
            <w:tcW w:w="323" w:type="pct"/>
          </w:tcPr>
          <w:p w14:paraId="11A30548" w14:textId="77777777" w:rsidR="001765EC" w:rsidRPr="005416EC" w:rsidRDefault="001765EC" w:rsidP="001765EC">
            <w:pPr>
              <w:spacing w:line="240" w:lineRule="auto"/>
              <w:jc w:val="center"/>
            </w:pPr>
            <w:r w:rsidRPr="005416EC">
              <w:t>3</w:t>
            </w:r>
          </w:p>
        </w:tc>
        <w:tc>
          <w:tcPr>
            <w:tcW w:w="1495" w:type="pct"/>
          </w:tcPr>
          <w:p w14:paraId="5DD18FB0" w14:textId="0EF20BBF" w:rsidR="001765EC" w:rsidRPr="005416EC" w:rsidRDefault="00AD737E" w:rsidP="00A81374">
            <w:pPr>
              <w:spacing w:line="240" w:lineRule="auto"/>
            </w:pPr>
            <w:proofErr w:type="spellStart"/>
            <w:r w:rsidRPr="00F27571">
              <w:rPr>
                <w:bCs/>
              </w:rPr>
              <w:t>Шарый</w:t>
            </w:r>
            <w:proofErr w:type="spellEnd"/>
            <w:r w:rsidRPr="00F27571">
              <w:rPr>
                <w:bCs/>
              </w:rPr>
              <w:br/>
              <w:t>Андрей Юрьевич</w:t>
            </w:r>
          </w:p>
        </w:tc>
        <w:tc>
          <w:tcPr>
            <w:tcW w:w="3182" w:type="pct"/>
          </w:tcPr>
          <w:p w14:paraId="4B822B0E" w14:textId="3A3CDB7B" w:rsidR="001765EC" w:rsidRPr="005416EC" w:rsidRDefault="001765EC" w:rsidP="00AD737E">
            <w:pPr>
              <w:spacing w:line="240" w:lineRule="auto"/>
            </w:pPr>
            <w:r>
              <w:t>член т</w:t>
            </w:r>
            <w:r w:rsidRPr="005416EC">
              <w:t>ерриториал</w:t>
            </w:r>
            <w:r>
              <w:t xml:space="preserve">ьной избирательной комиссии </w:t>
            </w:r>
            <w:r w:rsidR="001D5484">
              <w:t xml:space="preserve">№ </w:t>
            </w:r>
            <w:r w:rsidR="00AD737E">
              <w:t>21</w:t>
            </w:r>
            <w:r w:rsidR="001D5484" w:rsidRPr="005416EC">
              <w:t xml:space="preserve"> </w:t>
            </w:r>
            <w:r w:rsidRPr="005416EC">
              <w:t>с правом решающего голоса</w:t>
            </w:r>
          </w:p>
        </w:tc>
      </w:tr>
    </w:tbl>
    <w:p w14:paraId="1D3E1CA3" w14:textId="77777777" w:rsidR="001765EC" w:rsidRPr="005416EC" w:rsidRDefault="001765EC" w:rsidP="001765EC">
      <w:pPr>
        <w:pStyle w:val="2"/>
        <w:rPr>
          <w:rFonts w:ascii="Times New Roman" w:hAnsi="Times New Roman"/>
        </w:rPr>
      </w:pPr>
    </w:p>
    <w:p w14:paraId="72DD5ED2" w14:textId="77777777" w:rsidR="001765EC" w:rsidRPr="005416EC" w:rsidRDefault="001765EC" w:rsidP="001765EC">
      <w:pPr>
        <w:spacing w:line="288" w:lineRule="auto"/>
      </w:pPr>
    </w:p>
    <w:p w14:paraId="318B94AD" w14:textId="77777777" w:rsidR="00D32B19" w:rsidRDefault="00D32B19" w:rsidP="00333C8F">
      <w:pPr>
        <w:widowControl w:val="0"/>
        <w:autoSpaceDE w:val="0"/>
        <w:autoSpaceDN w:val="0"/>
        <w:adjustRightInd w:val="0"/>
        <w:spacing w:line="264" w:lineRule="auto"/>
      </w:pPr>
    </w:p>
    <w:p w14:paraId="52D38A63" w14:textId="77777777" w:rsidR="00D32B19" w:rsidRDefault="00D32B19" w:rsidP="00333C8F">
      <w:pPr>
        <w:spacing w:line="264" w:lineRule="auto"/>
        <w:jc w:val="left"/>
      </w:pPr>
    </w:p>
    <w:p w14:paraId="1870D421" w14:textId="77777777" w:rsidR="00333C8F" w:rsidRDefault="00333C8F">
      <w:pPr>
        <w:spacing w:line="264" w:lineRule="auto"/>
        <w:jc w:val="left"/>
      </w:pPr>
    </w:p>
    <w:sectPr w:rsidR="00333C8F" w:rsidSect="00333C8F">
      <w:pgSz w:w="11900" w:h="16840"/>
      <w:pgMar w:top="510" w:right="851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4452"/>
    <w:multiLevelType w:val="hybridMultilevel"/>
    <w:tmpl w:val="B816991C"/>
    <w:lvl w:ilvl="0" w:tplc="521EB1AC">
      <w:start w:val="2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2508625F"/>
    <w:multiLevelType w:val="hybridMultilevel"/>
    <w:tmpl w:val="E6BEBAC8"/>
    <w:lvl w:ilvl="0" w:tplc="04BCF5E4">
      <w:start w:val="4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>
    <w:nsid w:val="4CAE7470"/>
    <w:multiLevelType w:val="hybridMultilevel"/>
    <w:tmpl w:val="57642778"/>
    <w:lvl w:ilvl="0" w:tplc="86D4DAE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E853A1"/>
    <w:multiLevelType w:val="hybridMultilevel"/>
    <w:tmpl w:val="359A9F28"/>
    <w:lvl w:ilvl="0" w:tplc="5E6E085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5C544F93"/>
    <w:multiLevelType w:val="hybridMultilevel"/>
    <w:tmpl w:val="B038C154"/>
    <w:lvl w:ilvl="0" w:tplc="4F9EC2B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>
    <w:nsid w:val="5D0301E1"/>
    <w:multiLevelType w:val="hybridMultilevel"/>
    <w:tmpl w:val="070CB09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E03319"/>
    <w:multiLevelType w:val="hybridMultilevel"/>
    <w:tmpl w:val="A35C7970"/>
    <w:lvl w:ilvl="0" w:tplc="6AA84AD8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6FBC5A7A"/>
    <w:multiLevelType w:val="hybridMultilevel"/>
    <w:tmpl w:val="3BAED23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015629"/>
    <w:multiLevelType w:val="hybridMultilevel"/>
    <w:tmpl w:val="9DDA637E"/>
    <w:lvl w:ilvl="0" w:tplc="7CD0A684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9">
    <w:nsid w:val="7A0B5224"/>
    <w:multiLevelType w:val="hybridMultilevel"/>
    <w:tmpl w:val="5978CFB6"/>
    <w:lvl w:ilvl="0" w:tplc="A8AAF324">
      <w:start w:val="5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59"/>
    <w:rsid w:val="000277E9"/>
    <w:rsid w:val="00081186"/>
    <w:rsid w:val="000910C0"/>
    <w:rsid w:val="00097C05"/>
    <w:rsid w:val="000C0395"/>
    <w:rsid w:val="000D4425"/>
    <w:rsid w:val="000F5237"/>
    <w:rsid w:val="00106FED"/>
    <w:rsid w:val="00141EBF"/>
    <w:rsid w:val="001765EC"/>
    <w:rsid w:val="0018550D"/>
    <w:rsid w:val="001B657D"/>
    <w:rsid w:val="001C40EF"/>
    <w:rsid w:val="001D5484"/>
    <w:rsid w:val="001E3643"/>
    <w:rsid w:val="00204313"/>
    <w:rsid w:val="00207021"/>
    <w:rsid w:val="002137B7"/>
    <w:rsid w:val="002665BD"/>
    <w:rsid w:val="00293AE9"/>
    <w:rsid w:val="002A1167"/>
    <w:rsid w:val="002B14C6"/>
    <w:rsid w:val="002C31B9"/>
    <w:rsid w:val="002D365F"/>
    <w:rsid w:val="00317406"/>
    <w:rsid w:val="00333C8F"/>
    <w:rsid w:val="0035279C"/>
    <w:rsid w:val="00372BD8"/>
    <w:rsid w:val="00392885"/>
    <w:rsid w:val="003A5CB8"/>
    <w:rsid w:val="003C177C"/>
    <w:rsid w:val="003C4F59"/>
    <w:rsid w:val="00425D72"/>
    <w:rsid w:val="00444CD8"/>
    <w:rsid w:val="0046109D"/>
    <w:rsid w:val="00484535"/>
    <w:rsid w:val="004B6353"/>
    <w:rsid w:val="004D17C8"/>
    <w:rsid w:val="004F72EB"/>
    <w:rsid w:val="0051466F"/>
    <w:rsid w:val="00537D86"/>
    <w:rsid w:val="005421CC"/>
    <w:rsid w:val="005751C9"/>
    <w:rsid w:val="00577D8F"/>
    <w:rsid w:val="005814A0"/>
    <w:rsid w:val="005903ED"/>
    <w:rsid w:val="005D1F78"/>
    <w:rsid w:val="005E7E3E"/>
    <w:rsid w:val="00600ABE"/>
    <w:rsid w:val="006240B5"/>
    <w:rsid w:val="00630097"/>
    <w:rsid w:val="006368CC"/>
    <w:rsid w:val="0064313A"/>
    <w:rsid w:val="00651263"/>
    <w:rsid w:val="00655752"/>
    <w:rsid w:val="00663307"/>
    <w:rsid w:val="0067293D"/>
    <w:rsid w:val="0069010F"/>
    <w:rsid w:val="0069798B"/>
    <w:rsid w:val="006B3C50"/>
    <w:rsid w:val="006E0DB1"/>
    <w:rsid w:val="007101D1"/>
    <w:rsid w:val="00716B7D"/>
    <w:rsid w:val="007332F5"/>
    <w:rsid w:val="007670CD"/>
    <w:rsid w:val="00770169"/>
    <w:rsid w:val="00783DDF"/>
    <w:rsid w:val="007936E3"/>
    <w:rsid w:val="007D379E"/>
    <w:rsid w:val="007E13A1"/>
    <w:rsid w:val="00822E83"/>
    <w:rsid w:val="0082406D"/>
    <w:rsid w:val="00845A78"/>
    <w:rsid w:val="008639D7"/>
    <w:rsid w:val="00891DBF"/>
    <w:rsid w:val="008A2FBC"/>
    <w:rsid w:val="008D55C1"/>
    <w:rsid w:val="008D5CD6"/>
    <w:rsid w:val="008E109A"/>
    <w:rsid w:val="008F0A96"/>
    <w:rsid w:val="008F339C"/>
    <w:rsid w:val="00916CD9"/>
    <w:rsid w:val="0094344E"/>
    <w:rsid w:val="00984F65"/>
    <w:rsid w:val="009947C0"/>
    <w:rsid w:val="009A1B14"/>
    <w:rsid w:val="009B1B02"/>
    <w:rsid w:val="009B5EDD"/>
    <w:rsid w:val="009D28AE"/>
    <w:rsid w:val="009D344E"/>
    <w:rsid w:val="009D45F6"/>
    <w:rsid w:val="00A462C4"/>
    <w:rsid w:val="00A67284"/>
    <w:rsid w:val="00A81374"/>
    <w:rsid w:val="00AD0904"/>
    <w:rsid w:val="00AD737E"/>
    <w:rsid w:val="00B01B12"/>
    <w:rsid w:val="00B444D6"/>
    <w:rsid w:val="00B92F7A"/>
    <w:rsid w:val="00BC1102"/>
    <w:rsid w:val="00BF6A47"/>
    <w:rsid w:val="00C103CC"/>
    <w:rsid w:val="00C11F22"/>
    <w:rsid w:val="00C316A5"/>
    <w:rsid w:val="00C8486E"/>
    <w:rsid w:val="00CA284F"/>
    <w:rsid w:val="00CB40D0"/>
    <w:rsid w:val="00CD1FD4"/>
    <w:rsid w:val="00D32B19"/>
    <w:rsid w:val="00D4474A"/>
    <w:rsid w:val="00D449FF"/>
    <w:rsid w:val="00D626F2"/>
    <w:rsid w:val="00D637F7"/>
    <w:rsid w:val="00D7439F"/>
    <w:rsid w:val="00DA52F0"/>
    <w:rsid w:val="00DA641F"/>
    <w:rsid w:val="00E148BC"/>
    <w:rsid w:val="00E97226"/>
    <w:rsid w:val="00EA5D33"/>
    <w:rsid w:val="00EC68A0"/>
    <w:rsid w:val="00EC73BD"/>
    <w:rsid w:val="00F060A2"/>
    <w:rsid w:val="00F17DFE"/>
    <w:rsid w:val="00F81ED9"/>
    <w:rsid w:val="00F96DC7"/>
    <w:rsid w:val="00FB51EB"/>
    <w:rsid w:val="00FE3220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38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E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C4F59"/>
    <w:pPr>
      <w:ind w:firstLine="68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C4F59"/>
    <w:rPr>
      <w:rFonts w:ascii="Times New Roman CYR" w:hAnsi="Times New Roman CYR" w:cs="Times New Roman CYR"/>
      <w:lang w:eastAsia="ru-RU"/>
    </w:rPr>
  </w:style>
  <w:style w:type="paragraph" w:styleId="a3">
    <w:name w:val="Normal (Web)"/>
    <w:basedOn w:val="a"/>
    <w:uiPriority w:val="99"/>
    <w:rsid w:val="005814A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8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316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316A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84F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uiPriority w:val="99"/>
    <w:rsid w:val="008A2FBC"/>
    <w:pPr>
      <w:widowControl w:val="0"/>
      <w:spacing w:line="240" w:lineRule="auto"/>
      <w:ind w:left="1134" w:right="1132"/>
      <w:jc w:val="center"/>
    </w:pPr>
    <w:rPr>
      <w:b/>
      <w:szCs w:val="20"/>
      <w:lang w:eastAsia="ru-RU"/>
    </w:rPr>
  </w:style>
  <w:style w:type="paragraph" w:styleId="a8">
    <w:name w:val="header"/>
    <w:basedOn w:val="a"/>
    <w:link w:val="a9"/>
    <w:uiPriority w:val="99"/>
    <w:rsid w:val="008A2FBC"/>
    <w:pPr>
      <w:widowControl w:val="0"/>
      <w:tabs>
        <w:tab w:val="center" w:pos="4536"/>
        <w:tab w:val="right" w:pos="9072"/>
      </w:tabs>
      <w:spacing w:line="240" w:lineRule="auto"/>
      <w:jc w:val="left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8"/>
      <w:szCs w:val="28"/>
      <w:lang w:eastAsia="en-US"/>
    </w:rPr>
  </w:style>
  <w:style w:type="paragraph" w:styleId="aa">
    <w:name w:val="Title"/>
    <w:basedOn w:val="a"/>
    <w:link w:val="ab"/>
    <w:qFormat/>
    <w:locked/>
    <w:rsid w:val="00BC1102"/>
    <w:pPr>
      <w:spacing w:line="240" w:lineRule="auto"/>
      <w:jc w:val="center"/>
    </w:pPr>
    <w:rPr>
      <w:rFonts w:eastAsia="Times New Roman"/>
      <w:szCs w:val="20"/>
      <w:lang w:val="x-none" w:eastAsia="ru-RU"/>
    </w:rPr>
  </w:style>
  <w:style w:type="character" w:customStyle="1" w:styleId="ab">
    <w:name w:val="Название Знак"/>
    <w:basedOn w:val="a0"/>
    <w:link w:val="aa"/>
    <w:rsid w:val="00BC1102"/>
    <w:rPr>
      <w:rFonts w:eastAsia="Times New Roman"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EB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C4F59"/>
    <w:pPr>
      <w:ind w:firstLine="68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C4F59"/>
    <w:rPr>
      <w:rFonts w:ascii="Times New Roman CYR" w:hAnsi="Times New Roman CYR" w:cs="Times New Roman CYR"/>
      <w:lang w:eastAsia="ru-RU"/>
    </w:rPr>
  </w:style>
  <w:style w:type="paragraph" w:styleId="a3">
    <w:name w:val="Normal (Web)"/>
    <w:basedOn w:val="a"/>
    <w:uiPriority w:val="99"/>
    <w:rsid w:val="005814A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8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316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316A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84F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uiPriority w:val="99"/>
    <w:rsid w:val="008A2FBC"/>
    <w:pPr>
      <w:widowControl w:val="0"/>
      <w:spacing w:line="240" w:lineRule="auto"/>
      <w:ind w:left="1134" w:right="1132"/>
      <w:jc w:val="center"/>
    </w:pPr>
    <w:rPr>
      <w:b/>
      <w:szCs w:val="20"/>
      <w:lang w:eastAsia="ru-RU"/>
    </w:rPr>
  </w:style>
  <w:style w:type="paragraph" w:styleId="a8">
    <w:name w:val="header"/>
    <w:basedOn w:val="a"/>
    <w:link w:val="a9"/>
    <w:uiPriority w:val="99"/>
    <w:rsid w:val="008A2FBC"/>
    <w:pPr>
      <w:widowControl w:val="0"/>
      <w:tabs>
        <w:tab w:val="center" w:pos="4536"/>
        <w:tab w:val="right" w:pos="9072"/>
      </w:tabs>
      <w:spacing w:line="240" w:lineRule="auto"/>
      <w:jc w:val="left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8"/>
      <w:szCs w:val="28"/>
      <w:lang w:eastAsia="en-US"/>
    </w:rPr>
  </w:style>
  <w:style w:type="paragraph" w:styleId="aa">
    <w:name w:val="Title"/>
    <w:basedOn w:val="a"/>
    <w:link w:val="ab"/>
    <w:qFormat/>
    <w:locked/>
    <w:rsid w:val="00BC1102"/>
    <w:pPr>
      <w:spacing w:line="240" w:lineRule="auto"/>
      <w:jc w:val="center"/>
    </w:pPr>
    <w:rPr>
      <w:rFonts w:eastAsia="Times New Roman"/>
      <w:szCs w:val="20"/>
      <w:lang w:val="x-none" w:eastAsia="ru-RU"/>
    </w:rPr>
  </w:style>
  <w:style w:type="character" w:customStyle="1" w:styleId="ab">
    <w:name w:val="Название Знак"/>
    <w:basedOn w:val="a0"/>
    <w:link w:val="aa"/>
    <w:rsid w:val="00BC1102"/>
    <w:rPr>
      <w:rFonts w:eastAsia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72AE-A232-45CC-B6A1-52B4A971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Kuzmin</dc:creator>
  <cp:lastModifiedBy>Председатель</cp:lastModifiedBy>
  <cp:revision>2</cp:revision>
  <cp:lastPrinted>2026-06-17T07:49:00Z</cp:lastPrinted>
  <dcterms:created xsi:type="dcterms:W3CDTF">2026-06-17T07:50:00Z</dcterms:created>
  <dcterms:modified xsi:type="dcterms:W3CDTF">2026-06-17T07:50:00Z</dcterms:modified>
</cp:coreProperties>
</file>